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Wizytowe buty męskie</w:t>
      </w:r>
    </w:p>
    <w:p>
      <w:pPr>
        <w:spacing w:before="0" w:after="500" w:line="264" w:lineRule="auto"/>
      </w:pPr>
      <w:r>
        <w:rPr>
          <w:rFonts w:ascii="calibri" w:hAnsi="calibri" w:eastAsia="calibri" w:cs="calibri"/>
          <w:sz w:val="36"/>
          <w:szCs w:val="36"/>
          <w:b/>
        </w:rPr>
        <w:t xml:space="preserve">Wybierz wizytowe buty męskie w sklepie Bucik Sklep i podkreśl swój styl!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Wizytowe buty męskie jako inwestycja</w:t>
      </w:r>
    </w:p>
    <w:p>
      <w:pPr>
        <w:spacing w:before="0" w:after="300"/>
      </w:pPr>
      <w:r>
        <w:rPr>
          <w:rFonts w:ascii="calibri" w:hAnsi="calibri" w:eastAsia="calibri" w:cs="calibri"/>
          <w:sz w:val="24"/>
          <w:szCs w:val="24"/>
          <w:b/>
        </w:rPr>
        <w:t xml:space="preserve">Wizytowe buty męskie</w:t>
      </w:r>
      <w:r>
        <w:rPr>
          <w:rFonts w:ascii="calibri" w:hAnsi="calibri" w:eastAsia="calibri" w:cs="calibri"/>
          <w:sz w:val="24"/>
          <w:szCs w:val="24"/>
        </w:rPr>
        <w:t xml:space="preserve"> powinny być inwestycją. To nie jest obuwie, które warto wymienić po roku bądź dwóch. Niech to będzie inwestycja na lata. Jeśli zakupione zostanie solidne obuwie to już nigdy nie będziesz musiał martwić się o buty do oficjalnych stylizacji.</w:t>
      </w:r>
    </w:p>
    <w:p>
      <w:pPr>
        <w:spacing w:before="0" w:after="500" w:line="264" w:lineRule="auto"/>
      </w:pPr>
      <w:r>
        <w:rPr>
          <w:rFonts w:ascii="calibri" w:hAnsi="calibri" w:eastAsia="calibri" w:cs="calibri"/>
          <w:sz w:val="36"/>
          <w:szCs w:val="36"/>
          <w:b/>
        </w:rPr>
        <w:t xml:space="preserve">Wizytowe buty męskie - jaki kolor wybrać?</w:t>
      </w:r>
    </w:p>
    <w:p>
      <w:pPr>
        <w:spacing w:before="0" w:after="300"/>
      </w:pPr>
      <w:r>
        <w:rPr>
          <w:rFonts w:ascii="calibri" w:hAnsi="calibri" w:eastAsia="calibri" w:cs="calibri"/>
          <w:sz w:val="24"/>
          <w:szCs w:val="24"/>
        </w:rPr>
        <w:t xml:space="preserve">Jeśli chodzi o kolor, to wizytowe buty męskie powinny być w neutralnym kolorze. Dzięki temu będą pasować do wielu stylizacji i faktycznie będą uniwersalne. Czarny kolor jest wielofunkcyjny, choć może wydać się odrobinę smutny. Dlatego dobrym wyborem są buty w kolorze koniaku lub ciemnobrązowe. Takie obuwie nie wyróżnia się zbytnio, a dodaje klasy całemu ubiorowi. Są też bardzo praktyczne i faktycznie uniwersalne - pasują do wielu rodzajów garniturów. </w:t>
      </w:r>
      <w:r>
        <w:rPr>
          <w:rFonts w:ascii="calibri" w:hAnsi="calibri" w:eastAsia="calibri" w:cs="calibri"/>
          <w:sz w:val="24"/>
          <w:szCs w:val="24"/>
          <w:i/>
          <w:iCs/>
        </w:rPr>
        <w:t xml:space="preserve">Wizytowe buty męskie</w:t>
      </w:r>
      <w:r>
        <w:rPr>
          <w:rFonts w:ascii="calibri" w:hAnsi="calibri" w:eastAsia="calibri" w:cs="calibri"/>
          <w:sz w:val="24"/>
          <w:szCs w:val="24"/>
        </w:rPr>
        <w:t xml:space="preserve"> mogą stanowić podstawę Twojego ubioru.</w:t>
      </w:r>
    </w:p>
    <w:p>
      <w:pPr>
        <w:spacing w:before="0" w:after="500" w:line="264" w:lineRule="auto"/>
      </w:pPr>
      <w:r>
        <w:rPr>
          <w:rFonts w:ascii="calibri" w:hAnsi="calibri" w:eastAsia="calibri" w:cs="calibri"/>
          <w:sz w:val="36"/>
          <w:szCs w:val="36"/>
          <w:b/>
        </w:rPr>
        <w:t xml:space="preserve">Kiedy można założyć tego typu obuwie?</w:t>
      </w:r>
    </w:p>
    <w:p>
      <w:pPr>
        <w:spacing w:before="0" w:after="300"/>
      </w:pPr>
    </w:p>
    <w:p>
      <w:r>
        <w:rPr>
          <w:rFonts w:ascii="calibri" w:hAnsi="calibri" w:eastAsia="calibri" w:cs="calibri"/>
          <w:sz w:val="24"/>
          <w:szCs w:val="24"/>
        </w:rPr>
        <w:t xml:space="preserve">Mężczyzna ma całe mnóstwo okazji do założenia garnituru i oficjalnych butów. Wydawać by się mogło, że nie ma zbyt wielu okazji do zakładania tego typu ubioru. Nic bardziej mylnego. Nawet jeśli w pracy dress code przewiduje smart casual to teatr, śluby, chrzciny, oficjalne wyjścia, przyjęcia - </w:t>
      </w:r>
      <w:hyperlink r:id="rId7" w:history="1">
        <w:r>
          <w:rPr>
            <w:rFonts w:ascii="calibri" w:hAnsi="calibri" w:eastAsia="calibri" w:cs="calibri"/>
            <w:color w:val="0000FF"/>
            <w:sz w:val="24"/>
            <w:szCs w:val="24"/>
            <w:u w:val="single"/>
          </w:rPr>
          <w:t xml:space="preserve">wizytowe buty męskie</w:t>
        </w:r>
      </w:hyperlink>
      <w:r>
        <w:rPr>
          <w:rFonts w:ascii="calibri" w:hAnsi="calibri" w:eastAsia="calibri" w:cs="calibri"/>
          <w:sz w:val="24"/>
          <w:szCs w:val="24"/>
        </w:rPr>
        <w:t xml:space="preserve"> z pewnością się przydadzą!</w:t>
      </w:r>
    </w:p>
    <w:p>
      <w:pPr>
        <w:spacing w:before="0" w:after="300"/>
      </w:pP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ciksklep.pl/wizytowe-buty-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2026-05-29T22:02:05+02:00</dcterms:created>
  <dcterms:modified xsi:type="dcterms:W3CDTF">2026-05-29T22:02:05+02:00</dcterms:modified>
</cp:coreProperties>
</file>

<file path=docProps/custom.xml><?xml version="1.0" encoding="utf-8"?>
<Properties xmlns="http://schemas.openxmlformats.org/officeDocument/2006/custom-properties" xmlns:vt="http://schemas.openxmlformats.org/officeDocument/2006/docPropsVTypes"/>
</file>